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f5a67v96h5nt" w:id="0"/>
      <w:bookmarkEnd w:id="0"/>
      <w:r w:rsidDel="00000000" w:rsidR="00000000" w:rsidRPr="00000000">
        <w:rPr>
          <w:rtl w:val="0"/>
        </w:rPr>
        <w:t xml:space="preserve">Golf House </w:t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540000</wp:posOffset>
            </wp:positionH>
            <wp:positionV relativeFrom="page">
              <wp:posOffset>9525</wp:posOffset>
            </wp:positionV>
            <wp:extent cx="1440000" cy="1277962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2779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  <w:t xml:space="preserve">Eklektik Series</w:t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se5im8n1pbbn" w:id="1"/>
      <w:bookmarkEnd w:id="1"/>
      <w:r w:rsidDel="00000000" w:rsidR="00000000" w:rsidRPr="00000000">
        <w:rPr>
          <w:rtl w:val="0"/>
        </w:rPr>
        <w:t xml:space="preserve">Propozice</w:t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nfzfpcf8uamt" w:id="2"/>
      <w:bookmarkEnd w:id="2"/>
      <w:r w:rsidDel="00000000" w:rsidR="00000000" w:rsidRPr="00000000">
        <w:rPr>
          <w:rtl w:val="0"/>
        </w:rPr>
        <w:t xml:space="preserve">Základní informace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Golf House Eklektik Series se skládá celkem z 7 turnajů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všechny turnaje jsou na 9 jamek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všechny turnaje jsou otevřeny hráčům s aktivním HCP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ind w:left="0" w:right="0" w:firstLine="0"/>
        <w:jc w:val="left"/>
        <w:rPr/>
      </w:pPr>
      <w:bookmarkStart w:colFirst="0" w:colLast="0" w:name="_rchuyp6mulol" w:id="3"/>
      <w:bookmarkEnd w:id="3"/>
      <w:r w:rsidDel="00000000" w:rsidR="00000000" w:rsidRPr="00000000">
        <w:rPr>
          <w:rtl w:val="0"/>
        </w:rPr>
        <w:t xml:space="preserve">Základní pravidla turnajů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sz w:val="22"/>
          <w:szCs w:val="22"/>
          <w:rtl w:val="0"/>
        </w:rPr>
        <w:t xml:space="preserve">hraje se na úpravu hendikepu podle platných Pravidel golfu, Soutěžního řádu ČGF, Podmínek soutěží ČGF, Místních pravidel hřiště a pravidel vydaných soutěžním výborem pro tuto soutěž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sz w:val="22"/>
          <w:szCs w:val="22"/>
          <w:rtl w:val="0"/>
        </w:rPr>
        <w:t xml:space="preserve">pořadatel si vyhrazuje právo změn propozic a časového plánu, aby soutěž mohla být úspěšně dokončena a konala se za regulérních podmínek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6m8jyjhuuqa2" w:id="4"/>
      <w:bookmarkEnd w:id="4"/>
      <w:r w:rsidDel="00000000" w:rsidR="00000000" w:rsidRPr="00000000">
        <w:rPr>
          <w:rtl w:val="0"/>
        </w:rPr>
        <w:t xml:space="preserve">Kategorie:</w:t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 xml:space="preserve">Hra na dvě kategorie: HCP 0-20 a 20,1-54. 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 xml:space="preserve">Obě</w:t>
      </w:r>
      <w:r w:rsidDel="00000000" w:rsidR="00000000" w:rsidRPr="00000000">
        <w:rPr>
          <w:rtl w:val="0"/>
        </w:rPr>
        <w:t xml:space="preserve"> kategorie se hrají na Stablefordové body s úpravou HCP. Série je koncipovaná formátem EKLEKTIK</w:t>
      </w:r>
      <w:r w:rsidDel="00000000" w:rsidR="00000000" w:rsidRPr="00000000">
        <w:rPr>
          <w:rtl w:val="0"/>
        </w:rPr>
        <w:t xml:space="preserve">. Pro možnost výhry celkové série je nutné odehrál nejméně 4 turnaje.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rPr/>
      </w:pPr>
      <w:bookmarkStart w:colFirst="0" w:colLast="0" w:name="_x4f1ltxljrxx" w:id="5"/>
      <w:bookmarkEnd w:id="5"/>
      <w:r w:rsidDel="00000000" w:rsidR="00000000" w:rsidRPr="00000000">
        <w:rPr>
          <w:rtl w:val="0"/>
        </w:rPr>
        <w:t xml:space="preserve">Hřiště: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Park Golf Hradec Králové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muži: žlutá odpaliště (od 13 let)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ženy: červená odpaliště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muži do 12 let včetně: červená odpaliště</w:t>
      </w:r>
    </w:p>
    <w:p w:rsidR="00000000" w:rsidDel="00000000" w:rsidP="00000000" w:rsidRDefault="00000000" w:rsidRPr="00000000" w14:paraId="00000012">
      <w:pPr>
        <w:pStyle w:val="Heading2"/>
        <w:rPr/>
      </w:pPr>
      <w:bookmarkStart w:colFirst="0" w:colLast="0" w:name="_cly1e1rmfvzw" w:id="6"/>
      <w:bookmarkEnd w:id="6"/>
      <w:r w:rsidDel="00000000" w:rsidR="00000000" w:rsidRPr="00000000">
        <w:rPr>
          <w:rtl w:val="0"/>
        </w:rPr>
        <w:t xml:space="preserve">Termíny:</w:t>
      </w:r>
    </w:p>
    <w:p w:rsidR="00000000" w:rsidDel="00000000" w:rsidP="00000000" w:rsidRDefault="00000000" w:rsidRPr="00000000" w14:paraId="00000013">
      <w:pPr>
        <w:rPr/>
        <w:sectPr>
          <w:headerReference r:id="rId7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06. 05. 2026  Golf House Eklektik Series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20. 05. 2026  Golf House Eklektik Series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27.05. 2026  Golf House Eklektik Series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10. 06. 2026  Golf House Eklektik Series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24.06. 2026  Golf House Eklektik Series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02.09. 2026  Golf House Eklektik Series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07.10. 2026  Golf House Eklektik Series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  <w:sectPr>
          <w:type w:val="continuous"/>
          <w:pgSz w:h="16834" w:w="11909" w:orient="portrait"/>
          <w:pgMar w:bottom="1440" w:top="1440" w:left="1440" w:right="1440" w:header="720" w:footer="720"/>
          <w:cols w:equalWidth="0" w:num="2">
            <w:col w:space="720" w:w="4152.74"/>
            <w:col w:space="0" w:w="4152.74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  <w:sectPr>
          <w:type w:val="continuous"/>
          <w:pgSz w:h="16834" w:w="11909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rPr/>
      </w:pPr>
      <w:bookmarkStart w:colFirst="0" w:colLast="0" w:name="_r9bjxxymfzlx" w:id="7"/>
      <w:bookmarkEnd w:id="7"/>
      <w:r w:rsidDel="00000000" w:rsidR="00000000" w:rsidRPr="00000000">
        <w:rPr>
          <w:rtl w:val="0"/>
        </w:rPr>
        <w:t xml:space="preserve">Přihlášení: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Hráči se mohou přihlásit pomocí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České golfové federace</w:t>
        </w:r>
      </w:hyperlink>
      <w:r w:rsidDel="00000000" w:rsidR="00000000" w:rsidRPr="00000000">
        <w:rPr>
          <w:rtl w:val="0"/>
        </w:rPr>
        <w:t xml:space="preserve"> nebo přes recepci na telefonním čísle: </w:t>
      </w:r>
      <w:r w:rsidDel="00000000" w:rsidR="00000000" w:rsidRPr="00000000">
        <w:rPr>
          <w:color w:val="050505"/>
          <w:sz w:val="20"/>
          <w:szCs w:val="20"/>
          <w:highlight w:val="white"/>
          <w:rtl w:val="0"/>
        </w:rPr>
        <w:t xml:space="preserve">723 848 039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ie2pm5bsn1w1" w:id="8"/>
      <w:bookmarkEnd w:id="8"/>
      <w:r w:rsidDel="00000000" w:rsidR="00000000" w:rsidRPr="00000000">
        <w:rPr>
          <w:rtl w:val="0"/>
        </w:rPr>
        <w:t xml:space="preserve">Poplatky: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Startovné: 300,- Kč,  fee nečlen 500,- Kč, Fee člen GC Pardubice 350,- Kč </w:t>
      </w:r>
    </w:p>
    <w:p w:rsidR="00000000" w:rsidDel="00000000" w:rsidP="00000000" w:rsidRDefault="00000000" w:rsidRPr="00000000" w14:paraId="00000025">
      <w:pPr>
        <w:pStyle w:val="Heading2"/>
        <w:rPr/>
      </w:pPr>
      <w:bookmarkStart w:colFirst="0" w:colLast="0" w:name="_jsaskatcm2ry" w:id="9"/>
      <w:bookmarkEnd w:id="9"/>
      <w:r w:rsidDel="00000000" w:rsidR="00000000" w:rsidRPr="00000000">
        <w:rPr>
          <w:rtl w:val="0"/>
        </w:rPr>
        <w:t xml:space="preserve">Ředitel soutěže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Tomáš Adami</w:t>
      </w:r>
    </w:p>
    <w:p w:rsidR="00000000" w:rsidDel="00000000" w:rsidP="00000000" w:rsidRDefault="00000000" w:rsidRPr="00000000" w14:paraId="00000027">
      <w:pPr>
        <w:pStyle w:val="Heading2"/>
        <w:rPr/>
      </w:pPr>
      <w:bookmarkStart w:colFirst="0" w:colLast="0" w:name="_r6s4gjiawfbv" w:id="10"/>
      <w:bookmarkEnd w:id="10"/>
      <w:r w:rsidDel="00000000" w:rsidR="00000000" w:rsidRPr="00000000">
        <w:rPr>
          <w:rtl w:val="0"/>
        </w:rPr>
        <w:t xml:space="preserve">Rozhodčí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Vždy rozhodčí, který bude k dispozici</w:t>
      </w:r>
    </w:p>
    <w:p w:rsidR="00000000" w:rsidDel="00000000" w:rsidP="00000000" w:rsidRDefault="00000000" w:rsidRPr="00000000" w14:paraId="00000029">
      <w:pPr>
        <w:pStyle w:val="Heading2"/>
        <w:rPr/>
      </w:pPr>
      <w:bookmarkStart w:colFirst="0" w:colLast="0" w:name="_t39iqka7gwpy" w:id="11"/>
      <w:bookmarkEnd w:id="11"/>
      <w:r w:rsidDel="00000000" w:rsidR="00000000" w:rsidRPr="00000000">
        <w:rPr>
          <w:rtl w:val="0"/>
        </w:rPr>
        <w:t xml:space="preserve">Soutěžní výbor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Tomáš Adami, Robert Cvik, recepce </w:t>
      </w:r>
    </w:p>
    <w:p w:rsidR="00000000" w:rsidDel="00000000" w:rsidP="00000000" w:rsidRDefault="00000000" w:rsidRPr="00000000" w14:paraId="0000002B">
      <w:pPr>
        <w:pStyle w:val="Heading2"/>
        <w:rPr/>
      </w:pPr>
      <w:bookmarkStart w:colFirst="0" w:colLast="0" w:name="_z4oikk40eqe8" w:id="12"/>
      <w:bookmarkEnd w:id="12"/>
      <w:r w:rsidDel="00000000" w:rsidR="00000000" w:rsidRPr="00000000">
        <w:rPr>
          <w:rtl w:val="0"/>
        </w:rPr>
        <w:t xml:space="preserve">Výhry v jednotlivých turnajích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Vouchery od partnera turnaje Golf HOUSE</w:t>
      </w:r>
    </w:p>
    <w:p w:rsidR="00000000" w:rsidDel="00000000" w:rsidP="00000000" w:rsidRDefault="00000000" w:rsidRPr="00000000" w14:paraId="0000002D">
      <w:pPr>
        <w:pStyle w:val="Heading2"/>
        <w:rPr/>
      </w:pPr>
      <w:bookmarkStart w:colFirst="0" w:colLast="0" w:name="_xhpdy44ogok6" w:id="13"/>
      <w:bookmarkEnd w:id="13"/>
      <w:r w:rsidDel="00000000" w:rsidR="00000000" w:rsidRPr="00000000">
        <w:rPr>
          <w:rtl w:val="0"/>
        </w:rPr>
        <w:t xml:space="preserve">Celková výhra Golf House Eklektik Series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Ceny od partnera </w:t>
      </w:r>
    </w:p>
    <w:p w:rsidR="00000000" w:rsidDel="00000000" w:rsidP="00000000" w:rsidRDefault="00000000" w:rsidRPr="00000000" w14:paraId="0000002F">
      <w:pPr>
        <w:pStyle w:val="Heading2"/>
        <w:rPr/>
      </w:pPr>
      <w:bookmarkStart w:colFirst="0" w:colLast="0" w:name="_4c0tydp0u8qk" w:id="14"/>
      <w:bookmarkEnd w:id="14"/>
      <w:r w:rsidDel="00000000" w:rsidR="00000000" w:rsidRPr="00000000">
        <w:rPr>
          <w:rtl w:val="0"/>
        </w:rPr>
        <w:t xml:space="preserve">Caddy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Dle pravidel golfu má hráč právo na caddyho. Hráč nemá nárok na odvolání caddyho spoluhráče.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yperlink" Target="https://www.cgf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